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01" w:rsidRPr="00E54201" w:rsidRDefault="00E54201" w:rsidP="00E54201">
      <w:pPr>
        <w:shd w:val="clear" w:color="auto" w:fill="FFFFFF"/>
        <w:spacing w:after="0" w:line="240" w:lineRule="auto"/>
        <w:rPr>
          <w:rFonts w:ascii="Times New Roman" w:eastAsia="Times New Roman" w:hAnsi="Times New Roman" w:cs="Times New Roman"/>
          <w:color w:val="222222"/>
          <w:sz w:val="24"/>
          <w:szCs w:val="24"/>
        </w:rPr>
      </w:pPr>
      <w:r w:rsidRPr="00E54201">
        <w:rPr>
          <w:rFonts w:ascii="Tahoma" w:eastAsia="Times New Roman" w:hAnsi="Tahoma" w:cs="Tahoma"/>
          <w:b/>
          <w:bCs/>
          <w:color w:val="222222"/>
          <w:sz w:val="20"/>
          <w:szCs w:val="20"/>
        </w:rPr>
        <w:t>From:</w:t>
      </w:r>
      <w:r w:rsidRPr="00E54201">
        <w:rPr>
          <w:rFonts w:ascii="Tahoma" w:eastAsia="Times New Roman" w:hAnsi="Tahoma" w:cs="Tahoma"/>
          <w:color w:val="222222"/>
          <w:sz w:val="20"/>
          <w:szCs w:val="20"/>
        </w:rPr>
        <w:t> Jay - Old Farm Christmas [mailto</w:t>
      </w:r>
      <w:proofErr w:type="gramStart"/>
      <w:r w:rsidRPr="00E54201">
        <w:rPr>
          <w:rFonts w:ascii="Tahoma" w:eastAsia="Times New Roman" w:hAnsi="Tahoma" w:cs="Tahoma"/>
          <w:color w:val="222222"/>
          <w:sz w:val="20"/>
          <w:szCs w:val="20"/>
        </w:rPr>
        <w:t>:</w:t>
      </w:r>
      <w:proofErr w:type="gramEnd"/>
      <w:r w:rsidRPr="00E54201">
        <w:rPr>
          <w:rFonts w:ascii="Tahoma" w:eastAsia="Times New Roman" w:hAnsi="Tahoma" w:cs="Tahoma"/>
          <w:color w:val="222222"/>
          <w:sz w:val="20"/>
          <w:szCs w:val="20"/>
        </w:rPr>
        <w:fldChar w:fldCharType="begin"/>
      </w:r>
      <w:r w:rsidRPr="00E54201">
        <w:rPr>
          <w:rFonts w:ascii="Tahoma" w:eastAsia="Times New Roman" w:hAnsi="Tahoma" w:cs="Tahoma"/>
          <w:color w:val="222222"/>
          <w:sz w:val="20"/>
          <w:szCs w:val="20"/>
        </w:rPr>
        <w:instrText xml:space="preserve"> HYPERLINK "mailto:jayc@oldfarmchristmas.com" \t "_blank" </w:instrText>
      </w:r>
      <w:r w:rsidRPr="00E54201">
        <w:rPr>
          <w:rFonts w:ascii="Tahoma" w:eastAsia="Times New Roman" w:hAnsi="Tahoma" w:cs="Tahoma"/>
          <w:color w:val="222222"/>
          <w:sz w:val="20"/>
          <w:szCs w:val="20"/>
        </w:rPr>
        <w:fldChar w:fldCharType="separate"/>
      </w:r>
      <w:r w:rsidRPr="00E54201">
        <w:rPr>
          <w:rFonts w:ascii="Tahoma" w:eastAsia="Times New Roman" w:hAnsi="Tahoma" w:cs="Tahoma"/>
          <w:color w:val="1155CC"/>
          <w:sz w:val="20"/>
          <w:szCs w:val="20"/>
          <w:u w:val="single"/>
        </w:rPr>
        <w:t>jayc@oldfarmchristmas.com</w:t>
      </w:r>
      <w:r w:rsidRPr="00E54201">
        <w:rPr>
          <w:rFonts w:ascii="Tahoma" w:eastAsia="Times New Roman" w:hAnsi="Tahoma" w:cs="Tahoma"/>
          <w:color w:val="222222"/>
          <w:sz w:val="20"/>
          <w:szCs w:val="20"/>
        </w:rPr>
        <w:fldChar w:fldCharType="end"/>
      </w:r>
      <w:r w:rsidRPr="00E54201">
        <w:rPr>
          <w:rFonts w:ascii="Tahoma" w:eastAsia="Times New Roman" w:hAnsi="Tahoma" w:cs="Tahoma"/>
          <w:color w:val="222222"/>
          <w:sz w:val="20"/>
          <w:szCs w:val="20"/>
        </w:rPr>
        <w:t>] </w:t>
      </w:r>
      <w:r w:rsidRPr="00E54201">
        <w:rPr>
          <w:rFonts w:ascii="Tahoma" w:eastAsia="Times New Roman" w:hAnsi="Tahoma" w:cs="Tahoma"/>
          <w:color w:val="222222"/>
          <w:sz w:val="20"/>
          <w:szCs w:val="20"/>
        </w:rPr>
        <w:br/>
      </w:r>
      <w:r w:rsidRPr="00E54201">
        <w:rPr>
          <w:rFonts w:ascii="Tahoma" w:eastAsia="Times New Roman" w:hAnsi="Tahoma" w:cs="Tahoma"/>
          <w:b/>
          <w:bCs/>
          <w:color w:val="222222"/>
          <w:sz w:val="20"/>
          <w:szCs w:val="20"/>
        </w:rPr>
        <w:t>Sent:</w:t>
      </w:r>
      <w:r w:rsidRPr="00E54201">
        <w:rPr>
          <w:rFonts w:ascii="Tahoma" w:eastAsia="Times New Roman" w:hAnsi="Tahoma" w:cs="Tahoma"/>
          <w:color w:val="222222"/>
          <w:sz w:val="20"/>
          <w:szCs w:val="20"/>
        </w:rPr>
        <w:t> Monday, August 22, 2016 9:06 AM</w:t>
      </w:r>
      <w:r w:rsidRPr="00E54201">
        <w:rPr>
          <w:rFonts w:ascii="Tahoma" w:eastAsia="Times New Roman" w:hAnsi="Tahoma" w:cs="Tahoma"/>
          <w:color w:val="222222"/>
          <w:sz w:val="20"/>
          <w:szCs w:val="20"/>
        </w:rPr>
        <w:br/>
      </w:r>
      <w:r w:rsidRPr="00E54201">
        <w:rPr>
          <w:rFonts w:ascii="Tahoma" w:eastAsia="Times New Roman" w:hAnsi="Tahoma" w:cs="Tahoma"/>
          <w:b/>
          <w:bCs/>
          <w:color w:val="222222"/>
          <w:sz w:val="20"/>
          <w:szCs w:val="20"/>
        </w:rPr>
        <w:t>To:</w:t>
      </w:r>
      <w:r w:rsidRPr="00E54201">
        <w:rPr>
          <w:rFonts w:ascii="Tahoma" w:eastAsia="Times New Roman" w:hAnsi="Tahoma" w:cs="Tahoma"/>
          <w:color w:val="222222"/>
          <w:sz w:val="20"/>
          <w:szCs w:val="20"/>
        </w:rPr>
        <w:t> '</w:t>
      </w:r>
      <w:hyperlink r:id="rId5" w:tgtFrame="_blank" w:history="1">
        <w:r w:rsidRPr="00E54201">
          <w:rPr>
            <w:rFonts w:ascii="Tahoma" w:eastAsia="Times New Roman" w:hAnsi="Tahoma" w:cs="Tahoma"/>
            <w:color w:val="1155CC"/>
            <w:sz w:val="20"/>
            <w:szCs w:val="20"/>
            <w:u w:val="single"/>
          </w:rPr>
          <w:t>cetowncouncil@capeelizabeth.org</w:t>
        </w:r>
      </w:hyperlink>
      <w:r w:rsidRPr="00E54201">
        <w:rPr>
          <w:rFonts w:ascii="Tahoma" w:eastAsia="Times New Roman" w:hAnsi="Tahoma" w:cs="Tahoma"/>
          <w:color w:val="222222"/>
          <w:sz w:val="20"/>
          <w:szCs w:val="20"/>
        </w:rPr>
        <w:t>'</w:t>
      </w:r>
      <w:r w:rsidRPr="00E54201">
        <w:rPr>
          <w:rFonts w:ascii="Tahoma" w:eastAsia="Times New Roman" w:hAnsi="Tahoma" w:cs="Tahoma"/>
          <w:color w:val="222222"/>
          <w:sz w:val="20"/>
          <w:szCs w:val="20"/>
        </w:rPr>
        <w:br/>
      </w:r>
      <w:r w:rsidRPr="00E54201">
        <w:rPr>
          <w:rFonts w:ascii="Tahoma" w:eastAsia="Times New Roman" w:hAnsi="Tahoma" w:cs="Tahoma"/>
          <w:b/>
          <w:bCs/>
          <w:color w:val="222222"/>
          <w:sz w:val="20"/>
          <w:szCs w:val="20"/>
        </w:rPr>
        <w:t>Subject:</w:t>
      </w:r>
      <w:r w:rsidRPr="00E54201">
        <w:rPr>
          <w:rFonts w:ascii="Tahoma" w:eastAsia="Times New Roman" w:hAnsi="Tahoma" w:cs="Tahoma"/>
          <w:color w:val="222222"/>
          <w:sz w:val="20"/>
          <w:szCs w:val="20"/>
        </w:rPr>
        <w:t> Amendments to the town Zoning Ordinance</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Times New Roman" w:eastAsia="Times New Roman" w:hAnsi="Times New Roman" w:cs="Times New Roman"/>
          <w:color w:val="222222"/>
          <w:sz w:val="24"/>
          <w:szCs w:val="24"/>
        </w:rPr>
        <w:t> </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Dear Councilors:</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 </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 xml:space="preserve">I am writing to comment on the proposed amendments to the zoning ordinance, specifically the definition of “accessory building or structure” under 19-1-3.  I have a tree farm </w:t>
      </w:r>
      <w:proofErr w:type="spellStart"/>
      <w:r w:rsidRPr="00E54201">
        <w:rPr>
          <w:rFonts w:ascii="Arial" w:eastAsia="Times New Roman" w:hAnsi="Arial" w:cs="Arial"/>
          <w:color w:val="222222"/>
          <w:sz w:val="20"/>
          <w:szCs w:val="20"/>
        </w:rPr>
        <w:t>onSawyer</w:t>
      </w:r>
      <w:proofErr w:type="spellEnd"/>
      <w:r w:rsidRPr="00E54201">
        <w:rPr>
          <w:rFonts w:ascii="Arial" w:eastAsia="Times New Roman" w:hAnsi="Arial" w:cs="Arial"/>
          <w:color w:val="222222"/>
          <w:sz w:val="20"/>
          <w:szCs w:val="20"/>
        </w:rPr>
        <w:t xml:space="preserve"> Road, and I have several buildings associated with the farm.  One of these is a small camp-like structure that we use for storage in the off season and sales during the sales season.  Over the years, many customers have asked me if I would consider renting the building for use as a warming hut when cross country skiing, for family picnics, etc. and although my answer now is always “no” I have wondered if there is a way to add income to my operation utilizing this or other buildings.  I think we are all aware that </w:t>
      </w:r>
      <w:proofErr w:type="spellStart"/>
      <w:r w:rsidRPr="00E54201">
        <w:rPr>
          <w:rFonts w:ascii="Arial" w:eastAsia="Times New Roman" w:hAnsi="Arial" w:cs="Arial"/>
          <w:color w:val="222222"/>
          <w:sz w:val="20"/>
          <w:szCs w:val="20"/>
        </w:rPr>
        <w:t>agritoursim</w:t>
      </w:r>
      <w:proofErr w:type="spellEnd"/>
      <w:r w:rsidRPr="00E54201">
        <w:rPr>
          <w:rFonts w:ascii="Arial" w:eastAsia="Times New Roman" w:hAnsi="Arial" w:cs="Arial"/>
          <w:color w:val="222222"/>
          <w:sz w:val="20"/>
          <w:szCs w:val="20"/>
        </w:rPr>
        <w:t xml:space="preserve"> is a fairly new and expanding phenomenon across the country, and as this farm matures, I hope to develop ways to capitalize on this trend.  As I understand it, this building is an accessory building, detached, subordinate to my main building, and very much attached to the use of the land which is tree farming.  It also has limited plumbing: a sink and septic system to handle the grey water discharge that we produce. </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 </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The proposed change to this definition states that “a building that has plumbing shall not be used for overnight accommodations”.  I assume that this means commercial, paid accommodation, and does not mean private use by myself, my family and our guests; I’ve crafted my comments based on this assumption, and I would appreciate clarification if the meaning is broader.  Although I do not currently have plans to allow paid overnight stays in this building, I can envision uses that might benefit from the ability to allow people to stay: night skiing, sliding, evening cookout and overnight, as well as others.  I would hate to see these possibilities completely precluded by this change to the ordinance and ask you to reject or modify it.  Perhaps the intent is to address this sort of activity under the definition of “dwelling unit”, but this doesn’t fit as the word “exclusively” precludes this.</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 </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Lastly, I wonder if a building </w:t>
      </w:r>
      <w:r w:rsidRPr="00E54201">
        <w:rPr>
          <w:rFonts w:ascii="Arial" w:eastAsia="Times New Roman" w:hAnsi="Arial" w:cs="Arial"/>
          <w:i/>
          <w:iCs/>
          <w:color w:val="222222"/>
          <w:sz w:val="20"/>
          <w:szCs w:val="20"/>
        </w:rPr>
        <w:t>without</w:t>
      </w:r>
      <w:r w:rsidRPr="00E54201">
        <w:rPr>
          <w:rFonts w:ascii="Arial" w:eastAsia="Times New Roman" w:hAnsi="Arial" w:cs="Arial"/>
          <w:color w:val="222222"/>
          <w:sz w:val="20"/>
          <w:szCs w:val="20"/>
        </w:rPr>
        <w:t> plumbing would be allowed to provide overnight accommodations, or perhaps this is prohibited somewhere else in the ordinance? </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 </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Thank you and best regards,</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 </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Jay Cox</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 </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The Old Farm Christmas Place, and</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The Old Farm Store, LLC</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1148 Sawyer Road</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r w:rsidRPr="00E54201">
        <w:rPr>
          <w:rFonts w:ascii="Arial" w:eastAsia="Times New Roman" w:hAnsi="Arial" w:cs="Arial"/>
          <w:color w:val="222222"/>
          <w:sz w:val="20"/>
          <w:szCs w:val="20"/>
        </w:rPr>
        <w:t>Cape Elizabeth, ME 04107</w:t>
      </w:r>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proofErr w:type="spellStart"/>
      <w:r w:rsidRPr="00E54201">
        <w:rPr>
          <w:rFonts w:ascii="Arial" w:eastAsia="Times New Roman" w:hAnsi="Arial" w:cs="Arial"/>
          <w:color w:val="222222"/>
          <w:sz w:val="20"/>
          <w:szCs w:val="20"/>
        </w:rPr>
        <w:t>Ph</w:t>
      </w:r>
      <w:proofErr w:type="spellEnd"/>
      <w:r w:rsidRPr="00E54201">
        <w:rPr>
          <w:rFonts w:ascii="Arial" w:eastAsia="Times New Roman" w:hAnsi="Arial" w:cs="Arial"/>
          <w:color w:val="222222"/>
          <w:sz w:val="20"/>
          <w:szCs w:val="20"/>
        </w:rPr>
        <w:t>:  </w:t>
      </w:r>
      <w:hyperlink r:id="rId6" w:tgtFrame="_blank" w:history="1">
        <w:r w:rsidRPr="00E54201">
          <w:rPr>
            <w:rFonts w:ascii="Arial" w:eastAsia="Times New Roman" w:hAnsi="Arial" w:cs="Arial"/>
            <w:color w:val="1155CC"/>
            <w:sz w:val="20"/>
            <w:szCs w:val="20"/>
            <w:u w:val="single"/>
          </w:rPr>
          <w:t>207-799-0096</w:t>
        </w:r>
      </w:hyperlink>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proofErr w:type="spellStart"/>
      <w:proofErr w:type="gramStart"/>
      <w:r w:rsidRPr="00E54201">
        <w:rPr>
          <w:rFonts w:ascii="Arial" w:eastAsia="Times New Roman" w:hAnsi="Arial" w:cs="Arial"/>
          <w:color w:val="222222"/>
          <w:sz w:val="20"/>
          <w:szCs w:val="20"/>
        </w:rPr>
        <w:t>Fx</w:t>
      </w:r>
      <w:proofErr w:type="spellEnd"/>
      <w:proofErr w:type="gramEnd"/>
      <w:r w:rsidRPr="00E54201">
        <w:rPr>
          <w:rFonts w:ascii="Arial" w:eastAsia="Times New Roman" w:hAnsi="Arial" w:cs="Arial"/>
          <w:color w:val="222222"/>
          <w:sz w:val="20"/>
          <w:szCs w:val="20"/>
        </w:rPr>
        <w:t>:  </w:t>
      </w:r>
      <w:hyperlink r:id="rId7" w:tgtFrame="_blank" w:history="1">
        <w:r w:rsidRPr="00E54201">
          <w:rPr>
            <w:rFonts w:ascii="Arial" w:eastAsia="Times New Roman" w:hAnsi="Arial" w:cs="Arial"/>
            <w:color w:val="1155CC"/>
            <w:sz w:val="20"/>
            <w:szCs w:val="20"/>
            <w:u w:val="single"/>
          </w:rPr>
          <w:t>207-799-0154</w:t>
        </w:r>
      </w:hyperlink>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hyperlink r:id="rId8" w:tgtFrame="_blank" w:history="1">
        <w:r w:rsidRPr="00E54201">
          <w:rPr>
            <w:rFonts w:ascii="Arial" w:eastAsia="Times New Roman" w:hAnsi="Arial" w:cs="Arial"/>
            <w:color w:val="1155CC"/>
            <w:sz w:val="20"/>
            <w:szCs w:val="20"/>
            <w:u w:val="single"/>
          </w:rPr>
          <w:t>jayc@oldfarmchristmas.com</w:t>
        </w:r>
      </w:hyperlink>
    </w:p>
    <w:p w:rsidR="00E54201" w:rsidRPr="00E54201" w:rsidRDefault="00E54201" w:rsidP="00E54201">
      <w:pPr>
        <w:shd w:val="clear" w:color="auto" w:fill="FFFFFF"/>
        <w:spacing w:after="0" w:line="240" w:lineRule="auto"/>
        <w:rPr>
          <w:rFonts w:ascii="Arial" w:eastAsia="Times New Roman" w:hAnsi="Arial" w:cs="Arial"/>
          <w:color w:val="222222"/>
          <w:sz w:val="19"/>
          <w:szCs w:val="19"/>
        </w:rPr>
      </w:pPr>
      <w:hyperlink r:id="rId9" w:tgtFrame="_blank" w:history="1">
        <w:r w:rsidRPr="00E54201">
          <w:rPr>
            <w:rFonts w:ascii="Arial" w:eastAsia="Times New Roman" w:hAnsi="Arial" w:cs="Arial"/>
            <w:color w:val="1155CC"/>
            <w:sz w:val="20"/>
            <w:szCs w:val="20"/>
            <w:u w:val="single"/>
          </w:rPr>
          <w:t>www.oldfarmchristmas.com</w:t>
        </w:r>
      </w:hyperlink>
    </w:p>
    <w:p w:rsidR="001D728F" w:rsidRDefault="001D728F">
      <w:bookmarkStart w:id="0" w:name="_GoBack"/>
      <w:bookmarkEnd w:id="0"/>
    </w:p>
    <w:sectPr w:rsidR="001D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01"/>
    <w:rsid w:val="00074FD1"/>
    <w:rsid w:val="00084722"/>
    <w:rsid w:val="000A3765"/>
    <w:rsid w:val="000C07C9"/>
    <w:rsid w:val="000D6C1C"/>
    <w:rsid w:val="0012702C"/>
    <w:rsid w:val="0015204D"/>
    <w:rsid w:val="001C7B2F"/>
    <w:rsid w:val="001D728F"/>
    <w:rsid w:val="00210215"/>
    <w:rsid w:val="00233625"/>
    <w:rsid w:val="00270AB0"/>
    <w:rsid w:val="002E0930"/>
    <w:rsid w:val="00317EE3"/>
    <w:rsid w:val="003234E3"/>
    <w:rsid w:val="00345F18"/>
    <w:rsid w:val="0036177C"/>
    <w:rsid w:val="0036202C"/>
    <w:rsid w:val="00363BD3"/>
    <w:rsid w:val="0039109E"/>
    <w:rsid w:val="003B1D1E"/>
    <w:rsid w:val="003B320F"/>
    <w:rsid w:val="003C59CB"/>
    <w:rsid w:val="003E5AB2"/>
    <w:rsid w:val="00415816"/>
    <w:rsid w:val="00417B93"/>
    <w:rsid w:val="004340FB"/>
    <w:rsid w:val="0043484E"/>
    <w:rsid w:val="004F15D8"/>
    <w:rsid w:val="00506C60"/>
    <w:rsid w:val="0056476F"/>
    <w:rsid w:val="00583392"/>
    <w:rsid w:val="00591A73"/>
    <w:rsid w:val="005F1F87"/>
    <w:rsid w:val="00677799"/>
    <w:rsid w:val="00682A42"/>
    <w:rsid w:val="006F3F9D"/>
    <w:rsid w:val="00752BF1"/>
    <w:rsid w:val="0075689F"/>
    <w:rsid w:val="00767314"/>
    <w:rsid w:val="0077375E"/>
    <w:rsid w:val="00784556"/>
    <w:rsid w:val="007904CB"/>
    <w:rsid w:val="007C3569"/>
    <w:rsid w:val="007C3FF1"/>
    <w:rsid w:val="00845A66"/>
    <w:rsid w:val="00863811"/>
    <w:rsid w:val="008E1E3C"/>
    <w:rsid w:val="00903328"/>
    <w:rsid w:val="00905F6C"/>
    <w:rsid w:val="00943E91"/>
    <w:rsid w:val="00970A3C"/>
    <w:rsid w:val="009A0D08"/>
    <w:rsid w:val="009B28AF"/>
    <w:rsid w:val="009B38FF"/>
    <w:rsid w:val="009C3028"/>
    <w:rsid w:val="009F33DD"/>
    <w:rsid w:val="00A055B5"/>
    <w:rsid w:val="00AA52B6"/>
    <w:rsid w:val="00B42E14"/>
    <w:rsid w:val="00BF55A9"/>
    <w:rsid w:val="00C2126B"/>
    <w:rsid w:val="00C37820"/>
    <w:rsid w:val="00C50235"/>
    <w:rsid w:val="00C76680"/>
    <w:rsid w:val="00C82072"/>
    <w:rsid w:val="00C82986"/>
    <w:rsid w:val="00C9586F"/>
    <w:rsid w:val="00CA2DAC"/>
    <w:rsid w:val="00CC0321"/>
    <w:rsid w:val="00CD01D5"/>
    <w:rsid w:val="00CF6C50"/>
    <w:rsid w:val="00D46042"/>
    <w:rsid w:val="00D47191"/>
    <w:rsid w:val="00D96522"/>
    <w:rsid w:val="00DA1D84"/>
    <w:rsid w:val="00DB457E"/>
    <w:rsid w:val="00E140B8"/>
    <w:rsid w:val="00E54201"/>
    <w:rsid w:val="00E907B6"/>
    <w:rsid w:val="00F10423"/>
    <w:rsid w:val="00F44863"/>
    <w:rsid w:val="00F84327"/>
    <w:rsid w:val="00FC2C79"/>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4201"/>
  </w:style>
  <w:style w:type="character" w:styleId="Hyperlink">
    <w:name w:val="Hyperlink"/>
    <w:basedOn w:val="DefaultParagraphFont"/>
    <w:uiPriority w:val="99"/>
    <w:semiHidden/>
    <w:unhideWhenUsed/>
    <w:rsid w:val="00E54201"/>
    <w:rPr>
      <w:color w:val="0000FF"/>
      <w:u w:val="single"/>
    </w:rPr>
  </w:style>
  <w:style w:type="character" w:customStyle="1" w:styleId="il">
    <w:name w:val="il"/>
    <w:basedOn w:val="DefaultParagraphFont"/>
    <w:rsid w:val="00E54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4201"/>
  </w:style>
  <w:style w:type="character" w:styleId="Hyperlink">
    <w:name w:val="Hyperlink"/>
    <w:basedOn w:val="DefaultParagraphFont"/>
    <w:uiPriority w:val="99"/>
    <w:semiHidden/>
    <w:unhideWhenUsed/>
    <w:rsid w:val="00E54201"/>
    <w:rPr>
      <w:color w:val="0000FF"/>
      <w:u w:val="single"/>
    </w:rPr>
  </w:style>
  <w:style w:type="character" w:customStyle="1" w:styleId="il">
    <w:name w:val="il"/>
    <w:basedOn w:val="DefaultParagraphFont"/>
    <w:rsid w:val="00E54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2090">
      <w:bodyDiv w:val="1"/>
      <w:marLeft w:val="0"/>
      <w:marRight w:val="0"/>
      <w:marTop w:val="0"/>
      <w:marBottom w:val="0"/>
      <w:divBdr>
        <w:top w:val="none" w:sz="0" w:space="0" w:color="auto"/>
        <w:left w:val="none" w:sz="0" w:space="0" w:color="auto"/>
        <w:bottom w:val="none" w:sz="0" w:space="0" w:color="auto"/>
        <w:right w:val="none" w:sz="0" w:space="0" w:color="auto"/>
      </w:divBdr>
      <w:divsChild>
        <w:div w:id="181012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c@oldfarmchristmas.com" TargetMode="External"/><Relationship Id="rId3" Type="http://schemas.openxmlformats.org/officeDocument/2006/relationships/settings" Target="settings.xml"/><Relationship Id="rId7" Type="http://schemas.openxmlformats.org/officeDocument/2006/relationships/hyperlink" Target="tel:207-799-01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07-799-0096" TargetMode="External"/><Relationship Id="rId11" Type="http://schemas.openxmlformats.org/officeDocument/2006/relationships/theme" Target="theme/theme1.xml"/><Relationship Id="rId5" Type="http://schemas.openxmlformats.org/officeDocument/2006/relationships/hyperlink" Target="mailto:cetowncouncil@capeelizabet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ldfarmchristm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2</cp:revision>
  <dcterms:created xsi:type="dcterms:W3CDTF">2016-09-20T12:11:00Z</dcterms:created>
  <dcterms:modified xsi:type="dcterms:W3CDTF">2016-09-20T12:11:00Z</dcterms:modified>
</cp:coreProperties>
</file>